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6F516" w14:textId="77777777" w:rsidR="006E7C31" w:rsidRDefault="00000000" w:rsidP="00AE4006">
      <w:pPr>
        <w:tabs>
          <w:tab w:val="left" w:pos="990"/>
          <w:tab w:val="right" w:pos="9689"/>
        </w:tabs>
        <w:spacing w:after="0" w:line="240" w:lineRule="auto"/>
        <w:ind w:left="-1418"/>
        <w:rPr>
          <w:rFonts w:ascii="Times New Roman" w:eastAsia="Times New Roman" w:hAnsi="Times New Roman" w:cs="Times New Roman"/>
          <w:b/>
          <w:i/>
          <w:sz w:val="40"/>
        </w:rPr>
      </w:pPr>
      <w:r>
        <w:object w:dxaOrig="1761" w:dyaOrig="1761" w14:anchorId="79B5FB34">
          <v:rect id="rectole0000000000" o:spid="_x0000_i1025" style="width:87.75pt;height:87.75pt" o:ole="" o:preferrelative="t" stroked="f">
            <v:imagedata r:id="rId4" o:title=""/>
          </v:rect>
          <o:OLEObject Type="Embed" ProgID="StaticMetafile" ShapeID="rectole0000000000" DrawAspect="Content" ObjectID="_1768884770" r:id="rId5"/>
        </w:object>
      </w:r>
      <w:r>
        <w:object w:dxaOrig="1721" w:dyaOrig="1640" w14:anchorId="5572F6F2">
          <v:rect id="rectole0000000001" o:spid="_x0000_i1026" style="width:86.25pt;height:81.75pt" o:ole="" o:preferrelative="t" stroked="f">
            <v:imagedata r:id="rId6" o:title=""/>
          </v:rect>
          <o:OLEObject Type="Embed" ProgID="StaticMetafile" ShapeID="rectole0000000001" DrawAspect="Content" ObjectID="_1768884771" r:id="rId7"/>
        </w:object>
      </w:r>
    </w:p>
    <w:p w14:paraId="33D51FF0" w14:textId="40A4B82A" w:rsidR="006E7C31" w:rsidRPr="00AE4006" w:rsidRDefault="00000000" w:rsidP="00AE40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u w:val="single"/>
          <w:lang w:val="en-US"/>
        </w:rPr>
      </w:pPr>
      <w:r>
        <w:rPr>
          <w:rFonts w:ascii="Times New Roman" w:eastAsia="Times New Roman" w:hAnsi="Times New Roman" w:cs="Times New Roman"/>
          <w:b/>
          <w:sz w:val="32"/>
          <w:u w:val="single"/>
        </w:rPr>
        <w:t>м</w:t>
      </w:r>
      <w:r w:rsidRPr="00AE4006">
        <w:rPr>
          <w:rFonts w:ascii="Times New Roman" w:eastAsia="Times New Roman" w:hAnsi="Times New Roman" w:cs="Times New Roman"/>
          <w:b/>
          <w:sz w:val="32"/>
          <w:u w:val="single"/>
          <w:lang w:val="en-US"/>
        </w:rPr>
        <w:t xml:space="preserve">.+7 903-4000-199 </w:t>
      </w:r>
      <w:r>
        <w:rPr>
          <w:rFonts w:ascii="Times New Roman" w:eastAsia="Times New Roman" w:hAnsi="Times New Roman" w:cs="Times New Roman"/>
          <w:b/>
          <w:sz w:val="32"/>
          <w:u w:val="single"/>
        </w:rPr>
        <w:t>Артем</w:t>
      </w:r>
    </w:p>
    <w:p w14:paraId="66783D2B" w14:textId="667C10FD" w:rsidR="006E7C31" w:rsidRPr="00AE4006" w:rsidRDefault="00000000" w:rsidP="00AE4006">
      <w:pPr>
        <w:tabs>
          <w:tab w:val="left" w:pos="990"/>
          <w:tab w:val="right" w:pos="9689"/>
        </w:tabs>
        <w:spacing w:after="0" w:line="240" w:lineRule="auto"/>
        <w:ind w:left="-1418"/>
        <w:jc w:val="center"/>
        <w:rPr>
          <w:rFonts w:ascii="Times New Roman" w:eastAsia="Times New Roman" w:hAnsi="Times New Roman" w:cs="Times New Roman"/>
          <w:b/>
          <w:i/>
          <w:sz w:val="28"/>
          <w:lang w:val="en-US"/>
        </w:rPr>
      </w:pPr>
      <w:r w:rsidRPr="00AE4006">
        <w:rPr>
          <w:rFonts w:ascii="Times New Roman" w:eastAsia="Times New Roman" w:hAnsi="Times New Roman" w:cs="Times New Roman"/>
          <w:b/>
          <w:i/>
          <w:color w:val="0000FF"/>
          <w:sz w:val="52"/>
          <w:u w:val="single"/>
          <w:lang w:val="en-US"/>
        </w:rPr>
        <w:t>www.</w:t>
      </w:r>
      <w:proofErr w:type="spellStart"/>
      <w:r>
        <w:rPr>
          <w:rFonts w:ascii="Times New Roman" w:eastAsia="Times New Roman" w:hAnsi="Times New Roman" w:cs="Times New Roman"/>
          <w:b/>
          <w:i/>
          <w:color w:val="0000FF"/>
          <w:sz w:val="52"/>
          <w:u w:val="single"/>
        </w:rPr>
        <w:t>оптюг</w:t>
      </w:r>
      <w:proofErr w:type="spellEnd"/>
      <w:r w:rsidRPr="00AE4006">
        <w:rPr>
          <w:rFonts w:ascii="Times New Roman" w:eastAsia="Times New Roman" w:hAnsi="Times New Roman" w:cs="Times New Roman"/>
          <w:b/>
          <w:i/>
          <w:color w:val="0000FF"/>
          <w:sz w:val="52"/>
          <w:u w:val="single"/>
          <w:lang w:val="en-US"/>
        </w:rPr>
        <w:t>.</w:t>
      </w:r>
      <w:proofErr w:type="spellStart"/>
      <w:r>
        <w:rPr>
          <w:rFonts w:ascii="Times New Roman" w:eastAsia="Times New Roman" w:hAnsi="Times New Roman" w:cs="Times New Roman"/>
          <w:b/>
          <w:i/>
          <w:color w:val="0000FF"/>
          <w:sz w:val="52"/>
          <w:u w:val="single"/>
        </w:rPr>
        <w:t>рф</w:t>
      </w:r>
      <w:proofErr w:type="spellEnd"/>
    </w:p>
    <w:p w14:paraId="2DCF931B" w14:textId="77777777" w:rsidR="006E7C31" w:rsidRDefault="00000000" w:rsidP="00AE4006">
      <w:pPr>
        <w:tabs>
          <w:tab w:val="left" w:pos="525"/>
          <w:tab w:val="right" w:pos="9689"/>
        </w:tabs>
        <w:spacing w:after="0" w:line="240" w:lineRule="auto"/>
        <w:ind w:left="-1418"/>
        <w:jc w:val="center"/>
        <w:rPr>
          <w:rFonts w:ascii="Times New Roman" w:eastAsia="Times New Roman" w:hAnsi="Times New Roman" w:cs="Times New Roman"/>
          <w:b/>
          <w:i/>
          <w:sz w:val="52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32"/>
        </w:rPr>
        <w:t>e-mail</w:t>
      </w:r>
      <w:proofErr w:type="spellEnd"/>
      <w:r>
        <w:rPr>
          <w:rFonts w:ascii="Times New Roman" w:eastAsia="Times New Roman" w:hAnsi="Times New Roman" w:cs="Times New Roman"/>
          <w:b/>
          <w:i/>
          <w:sz w:val="32"/>
        </w:rPr>
        <w:t>: artem-369@ya.ru</w:t>
      </w:r>
    </w:p>
    <w:p w14:paraId="0F4B4FA6" w14:textId="77777777" w:rsidR="006E7C31" w:rsidRDefault="00000000" w:rsidP="00AE4006">
      <w:pPr>
        <w:spacing w:after="0" w:line="240" w:lineRule="auto"/>
        <w:ind w:left="-1418"/>
        <w:jc w:val="center"/>
        <w:rPr>
          <w:rFonts w:ascii="Times New Roman" w:eastAsia="Times New Roman" w:hAnsi="Times New Roman" w:cs="Times New Roman"/>
          <w:i/>
          <w:sz w:val="24"/>
          <w:u w:val="single"/>
        </w:rPr>
      </w:pPr>
      <w:r>
        <w:rPr>
          <w:rFonts w:ascii="Trebuchet MS" w:eastAsia="Trebuchet MS" w:hAnsi="Trebuchet MS" w:cs="Trebuchet MS"/>
          <w:b/>
          <w:color w:val="444446"/>
          <w:sz w:val="24"/>
          <w:u w:val="single"/>
        </w:rPr>
        <w:t>Пластиковая арматура и базальтовая сетка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79"/>
        <w:gridCol w:w="2935"/>
      </w:tblGrid>
      <w:tr w:rsidR="006E7C31" w14:paraId="6F45F2F3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3B48CD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</w:rPr>
              <w:t>Диаметр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64D4D7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</w:rPr>
              <w:t xml:space="preserve">Цена за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32"/>
              </w:rPr>
              <w:t>м.п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32"/>
              </w:rPr>
              <w:t>.</w:t>
            </w:r>
          </w:p>
        </w:tc>
      </w:tr>
      <w:tr w:rsidR="006E7C31" w14:paraId="2DF34A82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8652FB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rebuchet MS" w:eastAsia="Trebuchet MS" w:hAnsi="Trebuchet MS" w:cs="Trebuchet MS"/>
                <w:b/>
                <w:color w:val="444446"/>
                <w:sz w:val="20"/>
              </w:rPr>
              <w:t xml:space="preserve">Композитная </w:t>
            </w:r>
            <w:proofErr w:type="gramStart"/>
            <w:r>
              <w:rPr>
                <w:rFonts w:ascii="Trebuchet MS" w:eastAsia="Trebuchet MS" w:hAnsi="Trebuchet MS" w:cs="Trebuchet MS"/>
                <w:b/>
                <w:color w:val="444446"/>
                <w:sz w:val="20"/>
              </w:rPr>
              <w:t xml:space="preserve">арматура  </w:t>
            </w:r>
            <w:r>
              <w:rPr>
                <w:rFonts w:ascii="Trebuchet MS" w:eastAsia="Trebuchet MS" w:hAnsi="Trebuchet MS" w:cs="Trebuchet MS"/>
                <w:b/>
                <w:color w:val="444446"/>
                <w:sz w:val="20"/>
                <w:u w:val="single"/>
              </w:rPr>
              <w:t>6</w:t>
            </w:r>
            <w:proofErr w:type="gramEnd"/>
            <w:r>
              <w:rPr>
                <w:rFonts w:ascii="Trebuchet MS" w:eastAsia="Trebuchet MS" w:hAnsi="Trebuchet MS" w:cs="Trebuchet MS"/>
                <w:b/>
                <w:color w:val="444446"/>
                <w:sz w:val="20"/>
                <w:u w:val="single"/>
              </w:rPr>
              <w:t>мм.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2A4704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</w:rPr>
              <w:t>м.п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</w:rPr>
              <w:t>.</w:t>
            </w:r>
          </w:p>
        </w:tc>
      </w:tr>
      <w:tr w:rsidR="006E7C31" w14:paraId="3A001C1E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7E1FD6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rebuchet MS" w:eastAsia="Trebuchet MS" w:hAnsi="Trebuchet MS" w:cs="Trebuchet MS"/>
                <w:b/>
                <w:color w:val="444446"/>
                <w:sz w:val="20"/>
              </w:rPr>
              <w:t xml:space="preserve">Композитная </w:t>
            </w:r>
            <w:proofErr w:type="gramStart"/>
            <w:r>
              <w:rPr>
                <w:rFonts w:ascii="Trebuchet MS" w:eastAsia="Trebuchet MS" w:hAnsi="Trebuchet MS" w:cs="Trebuchet MS"/>
                <w:b/>
                <w:color w:val="444446"/>
                <w:sz w:val="20"/>
              </w:rPr>
              <w:t xml:space="preserve">арматура  </w:t>
            </w:r>
            <w:r>
              <w:rPr>
                <w:rFonts w:ascii="Trebuchet MS" w:eastAsia="Trebuchet MS" w:hAnsi="Trebuchet MS" w:cs="Trebuchet MS"/>
                <w:b/>
                <w:color w:val="444446"/>
                <w:sz w:val="20"/>
                <w:u w:val="single"/>
              </w:rPr>
              <w:t>8</w:t>
            </w:r>
            <w:proofErr w:type="gramEnd"/>
            <w:r>
              <w:rPr>
                <w:rFonts w:ascii="Trebuchet MS" w:eastAsia="Trebuchet MS" w:hAnsi="Trebuchet MS" w:cs="Trebuchet MS"/>
                <w:b/>
                <w:color w:val="444446"/>
                <w:sz w:val="20"/>
                <w:u w:val="single"/>
              </w:rPr>
              <w:t>мм.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9840F1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14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</w:rPr>
              <w:t>м.п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</w:rPr>
              <w:t>.</w:t>
            </w:r>
          </w:p>
        </w:tc>
      </w:tr>
      <w:tr w:rsidR="006E7C31" w14:paraId="4A5E66BF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437813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rebuchet MS" w:eastAsia="Trebuchet MS" w:hAnsi="Trebuchet MS" w:cs="Trebuchet MS"/>
                <w:b/>
                <w:color w:val="444446"/>
                <w:sz w:val="20"/>
              </w:rPr>
              <w:t xml:space="preserve">Композитная </w:t>
            </w:r>
            <w:proofErr w:type="gramStart"/>
            <w:r>
              <w:rPr>
                <w:rFonts w:ascii="Trebuchet MS" w:eastAsia="Trebuchet MS" w:hAnsi="Trebuchet MS" w:cs="Trebuchet MS"/>
                <w:b/>
                <w:color w:val="444446"/>
                <w:sz w:val="20"/>
              </w:rPr>
              <w:t xml:space="preserve">арматура  </w:t>
            </w:r>
            <w:r>
              <w:rPr>
                <w:rFonts w:ascii="Trebuchet MS" w:eastAsia="Trebuchet MS" w:hAnsi="Trebuchet MS" w:cs="Trebuchet MS"/>
                <w:b/>
                <w:color w:val="444446"/>
                <w:sz w:val="20"/>
                <w:u w:val="single"/>
              </w:rPr>
              <w:t>10</w:t>
            </w:r>
            <w:proofErr w:type="gramEnd"/>
            <w:r>
              <w:rPr>
                <w:rFonts w:ascii="Trebuchet MS" w:eastAsia="Trebuchet MS" w:hAnsi="Trebuchet MS" w:cs="Trebuchet MS"/>
                <w:b/>
                <w:color w:val="444446"/>
                <w:sz w:val="20"/>
                <w:u w:val="single"/>
              </w:rPr>
              <w:t>мм.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624E31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24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</w:rPr>
              <w:t>м.п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</w:rPr>
              <w:t>.</w:t>
            </w:r>
          </w:p>
        </w:tc>
      </w:tr>
      <w:tr w:rsidR="006E7C31" w14:paraId="784C78C9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988907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rebuchet MS" w:eastAsia="Trebuchet MS" w:hAnsi="Trebuchet MS" w:cs="Trebuchet MS"/>
                <w:b/>
                <w:color w:val="444446"/>
                <w:sz w:val="20"/>
              </w:rPr>
              <w:t xml:space="preserve">Композитная </w:t>
            </w:r>
            <w:proofErr w:type="gramStart"/>
            <w:r>
              <w:rPr>
                <w:rFonts w:ascii="Trebuchet MS" w:eastAsia="Trebuchet MS" w:hAnsi="Trebuchet MS" w:cs="Trebuchet MS"/>
                <w:b/>
                <w:color w:val="444446"/>
                <w:sz w:val="20"/>
              </w:rPr>
              <w:t xml:space="preserve">арматура  </w:t>
            </w:r>
            <w:r>
              <w:rPr>
                <w:rFonts w:ascii="Trebuchet MS" w:eastAsia="Trebuchet MS" w:hAnsi="Trebuchet MS" w:cs="Trebuchet MS"/>
                <w:b/>
                <w:color w:val="444446"/>
                <w:sz w:val="20"/>
                <w:u w:val="single"/>
              </w:rPr>
              <w:t>12</w:t>
            </w:r>
            <w:proofErr w:type="gramEnd"/>
            <w:r>
              <w:rPr>
                <w:rFonts w:ascii="Trebuchet MS" w:eastAsia="Trebuchet MS" w:hAnsi="Trebuchet MS" w:cs="Trebuchet MS"/>
                <w:b/>
                <w:color w:val="444446"/>
                <w:sz w:val="20"/>
                <w:u w:val="single"/>
              </w:rPr>
              <w:t>мм.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CD8AA3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33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</w:rPr>
              <w:t>м.п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</w:rPr>
              <w:t>.</w:t>
            </w:r>
          </w:p>
        </w:tc>
      </w:tr>
      <w:tr w:rsidR="006E7C31" w14:paraId="54E20374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C2B49A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rebuchet MS" w:eastAsia="Trebuchet MS" w:hAnsi="Trebuchet MS" w:cs="Trebuchet MS"/>
                <w:b/>
                <w:color w:val="444446"/>
                <w:sz w:val="20"/>
                <w:shd w:val="clear" w:color="auto" w:fill="FFFF00"/>
              </w:rPr>
              <w:t>Сетка базальтовая 25х25 высота 1м., длина 50м.п.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973BE8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  <w:shd w:val="clear" w:color="auto" w:fill="FFFF00"/>
              </w:rPr>
              <w:t>3500/рулон</w:t>
            </w:r>
          </w:p>
        </w:tc>
      </w:tr>
      <w:tr w:rsidR="006E7C31" w14:paraId="33F04B0D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AB609D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rebuchet MS" w:eastAsia="Trebuchet MS" w:hAnsi="Trebuchet MS" w:cs="Trebuchet MS"/>
                <w:b/>
                <w:color w:val="444446"/>
                <w:sz w:val="20"/>
                <w:shd w:val="clear" w:color="auto" w:fill="FFFF00"/>
              </w:rPr>
              <w:t>Сетка базальтовая 25х25 высота 0,5м., длина 50м.п.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A66152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  <w:shd w:val="clear" w:color="auto" w:fill="FFFF00"/>
              </w:rPr>
              <w:t>1750/рулон</w:t>
            </w:r>
          </w:p>
        </w:tc>
      </w:tr>
      <w:tr w:rsidR="006E7C31" w14:paraId="2035AC5A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7BF768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rebuchet MS" w:eastAsia="Trebuchet MS" w:hAnsi="Trebuchet MS" w:cs="Trebuchet MS"/>
                <w:b/>
                <w:color w:val="444446"/>
                <w:sz w:val="20"/>
                <w:shd w:val="clear" w:color="auto" w:fill="FFFF00"/>
              </w:rPr>
              <w:t>Сетка базальтовая 25х25 высота 0,37м., длина 50м.п.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CF27C6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  <w:shd w:val="clear" w:color="auto" w:fill="FFFF00"/>
              </w:rPr>
              <w:t>1295/рулон</w:t>
            </w:r>
          </w:p>
        </w:tc>
      </w:tr>
      <w:tr w:rsidR="006E7C31" w14:paraId="151C1B7D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21AEDE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rebuchet MS" w:eastAsia="Trebuchet MS" w:hAnsi="Trebuchet MS" w:cs="Trebuchet MS"/>
                <w:b/>
                <w:color w:val="444446"/>
                <w:sz w:val="20"/>
                <w:shd w:val="clear" w:color="auto" w:fill="FFFF00"/>
              </w:rPr>
              <w:t>Сетка базальтовая 25х25 высота 0,25м., длина 50м.п.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3E6101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  <w:shd w:val="clear" w:color="auto" w:fill="FFFF00"/>
              </w:rPr>
              <w:t>875/рулон</w:t>
            </w:r>
          </w:p>
        </w:tc>
      </w:tr>
    </w:tbl>
    <w:p w14:paraId="72573FC2" w14:textId="77777777" w:rsidR="006E7C31" w:rsidRDefault="00000000" w:rsidP="00AE4006">
      <w:pPr>
        <w:spacing w:after="0" w:line="240" w:lineRule="auto"/>
        <w:ind w:left="-1560"/>
        <w:jc w:val="center"/>
        <w:rPr>
          <w:rFonts w:ascii="Times New Roman" w:eastAsia="Times New Roman" w:hAnsi="Times New Roman" w:cs="Times New Roman"/>
          <w:b/>
          <w:i/>
          <w:sz w:val="32"/>
        </w:rPr>
      </w:pPr>
      <w:r>
        <w:object w:dxaOrig="2207" w:dyaOrig="2105" w14:anchorId="367881E6">
          <v:rect id="rectole0000000002" o:spid="_x0000_i1027" style="width:110.25pt;height:105pt" o:ole="" o:preferrelative="t" stroked="f">
            <v:imagedata r:id="rId8" o:title=""/>
          </v:rect>
          <o:OLEObject Type="Embed" ProgID="StaticMetafile" ShapeID="rectole0000000002" DrawAspect="Content" ObjectID="_1768884772" r:id="rId9"/>
        </w:object>
      </w:r>
      <w:r>
        <w:object w:dxaOrig="2794" w:dyaOrig="2105" w14:anchorId="481C222E">
          <v:rect id="rectole0000000003" o:spid="_x0000_i1028" style="width:139.5pt;height:105pt" o:ole="" o:preferrelative="t" stroked="f">
            <v:imagedata r:id="rId10" o:title=""/>
          </v:rect>
          <o:OLEObject Type="Embed" ProgID="StaticMetafile" ShapeID="rectole0000000003" DrawAspect="Content" ObjectID="_1768884773" r:id="rId11"/>
        </w:object>
      </w:r>
      <w:r>
        <w:object w:dxaOrig="2510" w:dyaOrig="2105" w14:anchorId="7A581F71">
          <v:rect id="rectole0000000004" o:spid="_x0000_i1029" style="width:125.25pt;height:105pt" o:ole="" o:preferrelative="t" stroked="f">
            <v:imagedata r:id="rId12" o:title=""/>
          </v:rect>
          <o:OLEObject Type="Embed" ProgID="StaticMetafile" ShapeID="rectole0000000004" DrawAspect="Content" ObjectID="_1768884774" r:id="rId13"/>
        </w:object>
      </w:r>
    </w:p>
    <w:p w14:paraId="1835DBE8" w14:textId="77777777" w:rsidR="006E7C31" w:rsidRDefault="00000000" w:rsidP="00AE40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u w:val="single"/>
        </w:rPr>
        <w:t>Оцинкованные металлоизделия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64"/>
        <w:gridCol w:w="1275"/>
      </w:tblGrid>
      <w:tr w:rsidR="006E7C31" w14:paraId="1D4F9C24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421272" w14:textId="77777777" w:rsidR="006E7C31" w:rsidRDefault="00000000" w:rsidP="00AE4006">
            <w:pPr>
              <w:spacing w:after="0" w:line="240" w:lineRule="auto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Оцинкованный  лист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d0,4мм. (1м.*2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м.)ТУ</w:t>
            </w:r>
            <w:proofErr w:type="gram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CA7DFA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900руб.</w:t>
            </w:r>
          </w:p>
        </w:tc>
      </w:tr>
      <w:tr w:rsidR="006E7C31" w14:paraId="109F7404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25CD06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Желоб оцинкованный широкий (10см.*2м.)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371EA5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255руб.</w:t>
            </w:r>
          </w:p>
        </w:tc>
      </w:tr>
      <w:tr w:rsidR="006E7C31" w14:paraId="0252BCE6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326949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Желоб оцинкованный узкий (8см.*2м.)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FDF953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235руб.</w:t>
            </w:r>
          </w:p>
        </w:tc>
      </w:tr>
      <w:tr w:rsidR="006E7C31" w14:paraId="7E02B7E2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256B91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Конек оцинкованный (12см.*2м.)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9C735F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330руб.</w:t>
            </w:r>
          </w:p>
        </w:tc>
      </w:tr>
      <w:tr w:rsidR="006E7C31" w14:paraId="4150F8B7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555808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Конек оцинкованный (15см.*2м.)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1EF95B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350руб.</w:t>
            </w:r>
          </w:p>
        </w:tc>
      </w:tr>
      <w:tr w:rsidR="006E7C31" w14:paraId="2E70278C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626A75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Конек оцинкованный (17см.*2м.)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9AEC83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380руб.</w:t>
            </w:r>
          </w:p>
        </w:tc>
      </w:tr>
      <w:tr w:rsidR="006E7C31" w14:paraId="0623D5C4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A9E40D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Труба оцинкованная d100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мм.(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1м.)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9E976B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190руб.</w:t>
            </w:r>
          </w:p>
        </w:tc>
      </w:tr>
      <w:tr w:rsidR="006E7C31" w14:paraId="68C8B13E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CC7747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Колено оцинкованное d100мм. (угол 45гр.)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08A5AC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100руб.</w:t>
            </w:r>
          </w:p>
        </w:tc>
      </w:tr>
      <w:tr w:rsidR="006E7C31" w14:paraId="3C0760AD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4477BA" w14:textId="0A39FF93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Воронка оцинкованная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B22377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300руб.</w:t>
            </w:r>
          </w:p>
        </w:tc>
      </w:tr>
      <w:tr w:rsidR="006E7C31" w14:paraId="556FBB5B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149B87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Крепление для желоба и трубы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9F32E0" w14:textId="77777777" w:rsidR="006E7C31" w:rsidRDefault="00000000" w:rsidP="00AE400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100руб.</w:t>
            </w:r>
          </w:p>
        </w:tc>
      </w:tr>
    </w:tbl>
    <w:p w14:paraId="3A7365E7" w14:textId="77777777" w:rsidR="006E7C31" w:rsidRDefault="00000000" w:rsidP="00AE4006">
      <w:pPr>
        <w:spacing w:after="0" w:line="240" w:lineRule="auto"/>
        <w:ind w:left="-1418"/>
        <w:jc w:val="center"/>
        <w:rPr>
          <w:rFonts w:ascii="Times New Roman" w:eastAsia="Times New Roman" w:hAnsi="Times New Roman" w:cs="Times New Roman"/>
          <w:color w:val="000000"/>
          <w:sz w:val="0"/>
          <w:shd w:val="clear" w:color="auto" w:fill="000000"/>
        </w:rPr>
      </w:pPr>
      <w:r>
        <w:object w:dxaOrig="2733" w:dyaOrig="2085" w14:anchorId="21BB1F00">
          <v:rect id="rectole0000000005" o:spid="_x0000_i1030" style="width:136.5pt;height:104.25pt" o:ole="" o:preferrelative="t" stroked="f">
            <v:imagedata r:id="rId14" o:title=""/>
          </v:rect>
          <o:OLEObject Type="Embed" ProgID="StaticMetafile" ShapeID="rectole0000000005" DrawAspect="Content" ObjectID="_1768884775" r:id="rId15"/>
        </w:object>
      </w:r>
      <w:r>
        <w:object w:dxaOrig="2652" w:dyaOrig="2085" w14:anchorId="22A0FAAD">
          <v:rect id="rectole0000000006" o:spid="_x0000_i1031" style="width:132.75pt;height:104.25pt" o:ole="" o:preferrelative="t" stroked="f">
            <v:imagedata r:id="rId16" o:title=""/>
          </v:rect>
          <o:OLEObject Type="Embed" ProgID="StaticMetafile" ShapeID="rectole0000000006" DrawAspect="Content" ObjectID="_1768884776" r:id="rId17"/>
        </w:object>
      </w:r>
      <w:r>
        <w:rPr>
          <w:rFonts w:ascii="Times New Roman" w:eastAsia="Times New Roman" w:hAnsi="Times New Roman" w:cs="Times New Roman"/>
          <w:color w:val="000000"/>
          <w:sz w:val="0"/>
          <w:shd w:val="clear" w:color="auto" w:fill="000000"/>
        </w:rPr>
        <w:t xml:space="preserve">  </w:t>
      </w:r>
      <w:r>
        <w:object w:dxaOrig="2692" w:dyaOrig="2085" w14:anchorId="14BD70C1">
          <v:rect id="rectole0000000007" o:spid="_x0000_i1032" style="width:134.25pt;height:104.25pt" o:ole="" o:preferrelative="t" stroked="f">
            <v:imagedata r:id="rId18" o:title=""/>
          </v:rect>
          <o:OLEObject Type="Embed" ProgID="StaticMetafile" ShapeID="rectole0000000007" DrawAspect="Content" ObjectID="_1768884777" r:id="rId19"/>
        </w:object>
      </w:r>
    </w:p>
    <w:p w14:paraId="78193292" w14:textId="77777777" w:rsidR="006E7C31" w:rsidRDefault="006E7C31" w:rsidP="00AE40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</w:p>
    <w:sectPr w:rsidR="006E7C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7C31"/>
    <w:rsid w:val="006E7C31"/>
    <w:rsid w:val="00AE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7BAF7"/>
  <w15:docId w15:val="{66C40161-EC94-4BE8-A7C6-AC879FA2A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Артём</cp:lastModifiedBy>
  <cp:revision>3</cp:revision>
  <dcterms:created xsi:type="dcterms:W3CDTF">2024-02-08T05:05:00Z</dcterms:created>
  <dcterms:modified xsi:type="dcterms:W3CDTF">2024-02-08T05:06:00Z</dcterms:modified>
</cp:coreProperties>
</file>